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0D8" w:rsidRPr="0043537F" w:rsidRDefault="00AE30D8" w:rsidP="0043537F">
      <w:pPr>
        <w:pStyle w:val="a5"/>
        <w:rPr>
          <w:rFonts w:cs="Times New Roman"/>
          <w:i/>
          <w:sz w:val="20"/>
          <w:szCs w:val="20"/>
        </w:rPr>
      </w:pPr>
      <w:r w:rsidRPr="0043537F">
        <w:rPr>
          <w:rStyle w:val="a7"/>
          <w:rFonts w:cs="Times New Roman"/>
          <w:i/>
          <w:sz w:val="20"/>
          <w:szCs w:val="20"/>
        </w:rPr>
        <w:t>Приложение</w:t>
      </w:r>
      <w:r w:rsidRPr="0043537F">
        <w:rPr>
          <w:rFonts w:cs="Times New Roman"/>
          <w:i/>
          <w:sz w:val="20"/>
          <w:szCs w:val="20"/>
        </w:rPr>
        <w:t xml:space="preserve"> № 4</w:t>
      </w:r>
    </w:p>
    <w:p w:rsidR="00AE30D8" w:rsidRPr="0043537F" w:rsidRDefault="00AE30D8" w:rsidP="0043537F">
      <w:pPr>
        <w:pStyle w:val="a5"/>
        <w:rPr>
          <w:rFonts w:cs="Times New Roman"/>
          <w:i/>
          <w:sz w:val="20"/>
          <w:szCs w:val="20"/>
        </w:rPr>
      </w:pPr>
      <w:r w:rsidRPr="0043537F">
        <w:rPr>
          <w:rFonts w:cs="Times New Roman"/>
          <w:i/>
          <w:sz w:val="20"/>
          <w:szCs w:val="20"/>
        </w:rPr>
        <w:t>к приказу ГОАУСОН «Ковдорский ДИПИ»</w:t>
      </w:r>
    </w:p>
    <w:p w:rsidR="00AE30D8" w:rsidRPr="0043537F" w:rsidRDefault="00AE30D8" w:rsidP="0043537F">
      <w:pPr>
        <w:pStyle w:val="a5"/>
        <w:rPr>
          <w:rFonts w:cs="Times New Roman"/>
          <w:i/>
          <w:sz w:val="20"/>
          <w:szCs w:val="20"/>
        </w:rPr>
      </w:pPr>
      <w:r w:rsidRPr="0043537F">
        <w:rPr>
          <w:rFonts w:cs="Times New Roman"/>
          <w:i/>
          <w:sz w:val="20"/>
          <w:szCs w:val="20"/>
        </w:rPr>
        <w:t>от 30 декабря 2016 года № 151-од</w:t>
      </w:r>
    </w:p>
    <w:p w:rsidR="00AE30D8" w:rsidRPr="00B23ABF" w:rsidRDefault="00AE30D8" w:rsidP="0043537F">
      <w:pPr>
        <w:jc w:val="center"/>
        <w:rPr>
          <w:b/>
          <w:sz w:val="24"/>
        </w:rPr>
      </w:pPr>
      <w:r w:rsidRPr="00B23ABF">
        <w:rPr>
          <w:b/>
          <w:sz w:val="24"/>
        </w:rPr>
        <w:t>Типовая форма согласия</w:t>
      </w:r>
    </w:p>
    <w:p w:rsidR="00AE30D8" w:rsidRPr="00B23ABF" w:rsidRDefault="00AE30D8" w:rsidP="0043537F">
      <w:pPr>
        <w:jc w:val="center"/>
        <w:rPr>
          <w:b/>
          <w:sz w:val="24"/>
        </w:rPr>
      </w:pPr>
      <w:r w:rsidRPr="00B23ABF">
        <w:rPr>
          <w:b/>
          <w:sz w:val="24"/>
        </w:rPr>
        <w:t>субъекта персональных данных на обработку персональных данных</w:t>
      </w:r>
    </w:p>
    <w:tbl>
      <w:tblPr>
        <w:tblpPr w:leftFromText="180" w:rightFromText="180" w:vertAnchor="text" w:horzAnchor="page" w:tblpX="743" w:tblpY="226"/>
        <w:tblW w:w="55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
        <w:gridCol w:w="523"/>
        <w:gridCol w:w="1200"/>
        <w:gridCol w:w="263"/>
        <w:gridCol w:w="1192"/>
        <w:gridCol w:w="642"/>
        <w:gridCol w:w="962"/>
        <w:gridCol w:w="803"/>
        <w:gridCol w:w="797"/>
        <w:gridCol w:w="492"/>
        <w:gridCol w:w="3955"/>
        <w:gridCol w:w="150"/>
      </w:tblGrid>
      <w:tr w:rsidR="00425285" w:rsidRPr="0043537F" w:rsidTr="00425285">
        <w:trPr>
          <w:gridAfter w:val="1"/>
          <w:wAfter w:w="68" w:type="pct"/>
          <w:trHeight w:val="151"/>
        </w:trPr>
        <w:tc>
          <w:tcPr>
            <w:tcW w:w="262" w:type="pct"/>
            <w:gridSpan w:val="2"/>
            <w:tcBorders>
              <w:top w:val="nil"/>
              <w:left w:val="nil"/>
              <w:bottom w:val="nil"/>
              <w:right w:val="nil"/>
            </w:tcBorders>
            <w:hideMark/>
          </w:tcPr>
          <w:p w:rsidR="00425285" w:rsidRPr="0043537F" w:rsidRDefault="00425285" w:rsidP="0043537F">
            <w:pPr>
              <w:spacing w:line="240" w:lineRule="auto"/>
              <w:rPr>
                <w:sz w:val="20"/>
                <w:szCs w:val="20"/>
              </w:rPr>
            </w:pPr>
            <w:r w:rsidRPr="0043537F">
              <w:rPr>
                <w:sz w:val="20"/>
                <w:szCs w:val="20"/>
              </w:rPr>
              <w:t>Я,</w:t>
            </w:r>
          </w:p>
        </w:tc>
        <w:tc>
          <w:tcPr>
            <w:tcW w:w="4670" w:type="pct"/>
            <w:gridSpan w:val="9"/>
            <w:tcBorders>
              <w:top w:val="nil"/>
              <w:left w:val="nil"/>
              <w:bottom w:val="single" w:sz="4" w:space="0" w:color="auto"/>
              <w:right w:val="nil"/>
            </w:tcBorders>
          </w:tcPr>
          <w:p w:rsidR="00425285" w:rsidRPr="0043537F" w:rsidRDefault="00425285" w:rsidP="0043537F">
            <w:pPr>
              <w:spacing w:line="240" w:lineRule="auto"/>
              <w:rPr>
                <w:sz w:val="20"/>
                <w:szCs w:val="20"/>
              </w:rPr>
            </w:pPr>
          </w:p>
        </w:tc>
      </w:tr>
      <w:tr w:rsidR="00425285" w:rsidRPr="0043537F" w:rsidTr="00425285">
        <w:trPr>
          <w:gridAfter w:val="1"/>
          <w:wAfter w:w="68" w:type="pct"/>
          <w:trHeight w:val="413"/>
        </w:trPr>
        <w:tc>
          <w:tcPr>
            <w:tcW w:w="4932" w:type="pct"/>
            <w:gridSpan w:val="11"/>
            <w:tcBorders>
              <w:top w:val="nil"/>
              <w:left w:val="nil"/>
              <w:bottom w:val="nil"/>
              <w:right w:val="nil"/>
            </w:tcBorders>
            <w:hideMark/>
          </w:tcPr>
          <w:p w:rsidR="00425285" w:rsidRPr="0043537F" w:rsidRDefault="00425285" w:rsidP="0043537F">
            <w:pPr>
              <w:spacing w:line="240" w:lineRule="auto"/>
              <w:jc w:val="center"/>
              <w:rPr>
                <w:sz w:val="20"/>
                <w:szCs w:val="20"/>
                <w:vertAlign w:val="superscript"/>
              </w:rPr>
            </w:pPr>
            <w:r w:rsidRPr="0043537F">
              <w:rPr>
                <w:sz w:val="20"/>
                <w:szCs w:val="20"/>
                <w:vertAlign w:val="superscript"/>
              </w:rPr>
              <w:t>(фамилия, имя, отчество)</w:t>
            </w:r>
          </w:p>
          <w:p w:rsidR="00425285" w:rsidRPr="0043537F" w:rsidRDefault="00425285" w:rsidP="0043537F">
            <w:pPr>
              <w:spacing w:line="240" w:lineRule="auto"/>
              <w:rPr>
                <w:sz w:val="20"/>
                <w:szCs w:val="20"/>
              </w:rPr>
            </w:pPr>
            <w:r w:rsidRPr="0043537F">
              <w:rPr>
                <w:sz w:val="20"/>
                <w:szCs w:val="20"/>
              </w:rPr>
              <w:t>проживающи</w:t>
            </w:r>
            <w:proofErr w:type="gramStart"/>
            <w:r w:rsidRPr="0043537F">
              <w:rPr>
                <w:sz w:val="20"/>
                <w:szCs w:val="20"/>
              </w:rPr>
              <w:t>й(</w:t>
            </w:r>
            <w:proofErr w:type="spellStart"/>
            <w:proofErr w:type="gramEnd"/>
            <w:r w:rsidRPr="0043537F">
              <w:rPr>
                <w:sz w:val="20"/>
                <w:szCs w:val="20"/>
              </w:rPr>
              <w:t>ая</w:t>
            </w:r>
            <w:proofErr w:type="spellEnd"/>
            <w:r w:rsidRPr="0043537F">
              <w:rPr>
                <w:sz w:val="20"/>
                <w:szCs w:val="20"/>
              </w:rPr>
              <w:t xml:space="preserve">) по адресу: </w:t>
            </w:r>
            <w:r>
              <w:rPr>
                <w:sz w:val="20"/>
                <w:szCs w:val="20"/>
              </w:rPr>
              <w:t>_________________________________________________________________________________</w:t>
            </w:r>
          </w:p>
        </w:tc>
      </w:tr>
      <w:tr w:rsidR="00425285" w:rsidRPr="0043537F" w:rsidTr="00425285">
        <w:trPr>
          <w:gridAfter w:val="1"/>
          <w:wAfter w:w="68" w:type="pct"/>
          <w:trHeight w:val="20"/>
        </w:trPr>
        <w:tc>
          <w:tcPr>
            <w:tcW w:w="806" w:type="pct"/>
            <w:gridSpan w:val="3"/>
            <w:tcBorders>
              <w:top w:val="nil"/>
              <w:left w:val="nil"/>
              <w:bottom w:val="nil"/>
              <w:right w:val="nil"/>
            </w:tcBorders>
            <w:hideMark/>
          </w:tcPr>
          <w:p w:rsidR="00AE30D8" w:rsidRPr="0043537F" w:rsidRDefault="00AE30D8" w:rsidP="0043537F">
            <w:pPr>
              <w:spacing w:line="240" w:lineRule="auto"/>
              <w:rPr>
                <w:sz w:val="20"/>
                <w:szCs w:val="20"/>
              </w:rPr>
            </w:pPr>
            <w:r w:rsidRPr="0043537F">
              <w:rPr>
                <w:sz w:val="20"/>
                <w:szCs w:val="20"/>
              </w:rPr>
              <w:t>паспорт серии</w:t>
            </w:r>
          </w:p>
        </w:tc>
        <w:tc>
          <w:tcPr>
            <w:tcW w:w="1386" w:type="pct"/>
            <w:gridSpan w:val="4"/>
            <w:tcBorders>
              <w:top w:val="nil"/>
              <w:left w:val="nil"/>
              <w:bottom w:val="single" w:sz="4" w:space="0" w:color="auto"/>
              <w:right w:val="nil"/>
            </w:tcBorders>
          </w:tcPr>
          <w:p w:rsidR="00AE30D8" w:rsidRPr="0043537F" w:rsidRDefault="00AE30D8" w:rsidP="0043537F">
            <w:pPr>
              <w:spacing w:line="240" w:lineRule="auto"/>
              <w:rPr>
                <w:sz w:val="20"/>
                <w:szCs w:val="20"/>
              </w:rPr>
            </w:pPr>
          </w:p>
        </w:tc>
        <w:tc>
          <w:tcPr>
            <w:tcW w:w="364" w:type="pct"/>
            <w:tcBorders>
              <w:top w:val="nil"/>
              <w:left w:val="nil"/>
              <w:bottom w:val="single" w:sz="4" w:space="0" w:color="auto"/>
              <w:right w:val="nil"/>
            </w:tcBorders>
            <w:hideMark/>
          </w:tcPr>
          <w:p w:rsidR="00AE30D8" w:rsidRPr="0043537F" w:rsidRDefault="00AE30D8" w:rsidP="0043537F">
            <w:pPr>
              <w:spacing w:line="240" w:lineRule="auto"/>
              <w:rPr>
                <w:sz w:val="20"/>
                <w:szCs w:val="20"/>
              </w:rPr>
            </w:pPr>
            <w:r w:rsidRPr="0043537F">
              <w:rPr>
                <w:sz w:val="20"/>
                <w:szCs w:val="20"/>
              </w:rPr>
              <w:t>№</w:t>
            </w:r>
          </w:p>
        </w:tc>
        <w:tc>
          <w:tcPr>
            <w:tcW w:w="2376" w:type="pct"/>
            <w:gridSpan w:val="3"/>
            <w:tcBorders>
              <w:top w:val="nil"/>
              <w:left w:val="nil"/>
              <w:bottom w:val="single" w:sz="4" w:space="0" w:color="auto"/>
              <w:right w:val="nil"/>
            </w:tcBorders>
          </w:tcPr>
          <w:p w:rsidR="00AE30D8" w:rsidRPr="0043537F" w:rsidRDefault="00AE30D8" w:rsidP="0043537F">
            <w:pPr>
              <w:spacing w:line="240" w:lineRule="auto"/>
              <w:rPr>
                <w:sz w:val="20"/>
                <w:szCs w:val="20"/>
              </w:rPr>
            </w:pPr>
          </w:p>
        </w:tc>
      </w:tr>
      <w:tr w:rsidR="00AE30D8" w:rsidRPr="0043537F" w:rsidTr="00425285">
        <w:trPr>
          <w:gridAfter w:val="1"/>
          <w:wAfter w:w="68" w:type="pct"/>
          <w:trHeight w:val="20"/>
        </w:trPr>
        <w:tc>
          <w:tcPr>
            <w:tcW w:w="806" w:type="pct"/>
            <w:gridSpan w:val="3"/>
            <w:tcBorders>
              <w:top w:val="nil"/>
              <w:left w:val="nil"/>
              <w:bottom w:val="nil"/>
              <w:right w:val="nil"/>
            </w:tcBorders>
          </w:tcPr>
          <w:p w:rsidR="00AE30D8" w:rsidRPr="0043537F" w:rsidRDefault="00AE30D8" w:rsidP="0043537F">
            <w:pPr>
              <w:spacing w:line="240" w:lineRule="auto"/>
              <w:rPr>
                <w:sz w:val="20"/>
                <w:szCs w:val="20"/>
              </w:rPr>
            </w:pPr>
            <w:r w:rsidRPr="0043537F">
              <w:rPr>
                <w:sz w:val="20"/>
                <w:szCs w:val="20"/>
              </w:rPr>
              <w:t xml:space="preserve">выдан </w:t>
            </w:r>
          </w:p>
        </w:tc>
        <w:tc>
          <w:tcPr>
            <w:tcW w:w="4126" w:type="pct"/>
            <w:gridSpan w:val="8"/>
            <w:tcBorders>
              <w:top w:val="single" w:sz="4" w:space="0" w:color="auto"/>
              <w:left w:val="nil"/>
              <w:bottom w:val="single" w:sz="4" w:space="0" w:color="auto"/>
              <w:right w:val="nil"/>
            </w:tcBorders>
          </w:tcPr>
          <w:p w:rsidR="00AE30D8" w:rsidRPr="0043537F" w:rsidRDefault="00AE30D8" w:rsidP="0043537F">
            <w:pPr>
              <w:spacing w:line="240" w:lineRule="auto"/>
              <w:rPr>
                <w:sz w:val="20"/>
                <w:szCs w:val="20"/>
              </w:rPr>
            </w:pPr>
          </w:p>
        </w:tc>
      </w:tr>
      <w:tr w:rsidR="00AE30D8" w:rsidRPr="0043537F" w:rsidTr="00425285">
        <w:trPr>
          <w:gridAfter w:val="1"/>
          <w:wAfter w:w="68" w:type="pct"/>
          <w:trHeight w:val="20"/>
        </w:trPr>
        <w:tc>
          <w:tcPr>
            <w:tcW w:w="4932" w:type="pct"/>
            <w:gridSpan w:val="11"/>
            <w:tcBorders>
              <w:top w:val="nil"/>
              <w:left w:val="nil"/>
              <w:bottom w:val="single" w:sz="4" w:space="0" w:color="auto"/>
              <w:right w:val="nil"/>
            </w:tcBorders>
          </w:tcPr>
          <w:p w:rsidR="00AE30D8" w:rsidRPr="0043537F" w:rsidRDefault="00AE30D8" w:rsidP="0043537F">
            <w:pPr>
              <w:spacing w:line="240" w:lineRule="auto"/>
              <w:rPr>
                <w:sz w:val="20"/>
                <w:szCs w:val="20"/>
              </w:rPr>
            </w:pPr>
          </w:p>
        </w:tc>
      </w:tr>
      <w:tr w:rsidR="00AE30D8" w:rsidRPr="0043537F" w:rsidTr="00B23ABF">
        <w:trPr>
          <w:gridAfter w:val="1"/>
          <w:wAfter w:w="68" w:type="pct"/>
          <w:trHeight w:val="156"/>
        </w:trPr>
        <w:tc>
          <w:tcPr>
            <w:tcW w:w="925" w:type="pct"/>
            <w:gridSpan w:val="4"/>
            <w:tcBorders>
              <w:top w:val="single" w:sz="4" w:space="0" w:color="auto"/>
              <w:left w:val="nil"/>
              <w:bottom w:val="nil"/>
              <w:right w:val="nil"/>
            </w:tcBorders>
          </w:tcPr>
          <w:p w:rsidR="00AE30D8" w:rsidRPr="0043537F" w:rsidRDefault="00AE30D8" w:rsidP="0043537F">
            <w:pPr>
              <w:spacing w:line="240" w:lineRule="auto"/>
              <w:rPr>
                <w:sz w:val="20"/>
                <w:szCs w:val="20"/>
              </w:rPr>
            </w:pPr>
            <w:r w:rsidRPr="0043537F">
              <w:rPr>
                <w:sz w:val="20"/>
                <w:szCs w:val="20"/>
              </w:rPr>
              <w:t>дата выдачи</w:t>
            </w:r>
          </w:p>
        </w:tc>
        <w:tc>
          <w:tcPr>
            <w:tcW w:w="4007" w:type="pct"/>
            <w:gridSpan w:val="7"/>
            <w:tcBorders>
              <w:top w:val="single" w:sz="4" w:space="0" w:color="auto"/>
              <w:left w:val="nil"/>
              <w:bottom w:val="nil"/>
              <w:right w:val="nil"/>
            </w:tcBorders>
          </w:tcPr>
          <w:p w:rsidR="00AE30D8" w:rsidRPr="0043537F" w:rsidRDefault="00AE30D8" w:rsidP="0043537F">
            <w:pPr>
              <w:spacing w:line="240" w:lineRule="auto"/>
              <w:rPr>
                <w:sz w:val="20"/>
                <w:szCs w:val="20"/>
              </w:rPr>
            </w:pPr>
            <w:r w:rsidRPr="0043537F">
              <w:rPr>
                <w:sz w:val="20"/>
                <w:szCs w:val="20"/>
              </w:rPr>
              <w:t xml:space="preserve">«____»____________ </w:t>
            </w:r>
            <w:proofErr w:type="spellStart"/>
            <w:r w:rsidRPr="0043537F">
              <w:rPr>
                <w:sz w:val="20"/>
                <w:szCs w:val="20"/>
              </w:rPr>
              <w:t>____</w:t>
            </w:r>
            <w:proofErr w:type="gramStart"/>
            <w:r w:rsidRPr="0043537F">
              <w:rPr>
                <w:sz w:val="20"/>
                <w:szCs w:val="20"/>
              </w:rPr>
              <w:t>г</w:t>
            </w:r>
            <w:proofErr w:type="spellEnd"/>
            <w:proofErr w:type="gramEnd"/>
            <w:r w:rsidRPr="0043537F">
              <w:rPr>
                <w:sz w:val="20"/>
                <w:szCs w:val="20"/>
              </w:rPr>
              <w:t>.</w:t>
            </w:r>
          </w:p>
        </w:tc>
      </w:tr>
      <w:tr w:rsidR="00AE30D8" w:rsidRPr="0043537F" w:rsidTr="00B23ABF">
        <w:trPr>
          <w:gridAfter w:val="1"/>
          <w:wAfter w:w="68" w:type="pct"/>
          <w:trHeight w:val="12064"/>
        </w:trPr>
        <w:tc>
          <w:tcPr>
            <w:tcW w:w="4932" w:type="pct"/>
            <w:gridSpan w:val="11"/>
            <w:tcBorders>
              <w:top w:val="nil"/>
              <w:left w:val="nil"/>
              <w:bottom w:val="single" w:sz="4" w:space="0" w:color="auto"/>
              <w:right w:val="nil"/>
            </w:tcBorders>
            <w:shd w:val="clear" w:color="auto" w:fill="auto"/>
            <w:hideMark/>
          </w:tcPr>
          <w:p w:rsidR="00B960C8" w:rsidRPr="0043537F" w:rsidRDefault="00AE30D8" w:rsidP="0043537F">
            <w:pPr>
              <w:spacing w:line="240" w:lineRule="auto"/>
              <w:rPr>
                <w:b/>
                <w:i/>
                <w:sz w:val="20"/>
                <w:szCs w:val="20"/>
              </w:rPr>
            </w:pPr>
            <w:r w:rsidRPr="0043537F">
              <w:rPr>
                <w:sz w:val="20"/>
                <w:szCs w:val="20"/>
              </w:rPr>
              <w:br w:type="page"/>
            </w:r>
            <w:r w:rsidRPr="0043537F">
              <w:rPr>
                <w:sz w:val="20"/>
                <w:szCs w:val="20"/>
              </w:rPr>
              <w:br w:type="page"/>
            </w:r>
            <w:proofErr w:type="gramStart"/>
            <w:r w:rsidRPr="0043537F">
              <w:rPr>
                <w:sz w:val="20"/>
                <w:szCs w:val="20"/>
              </w:rPr>
              <w:t xml:space="preserve">свободно, своей волей и в своем интересе в соответствии с требованиями Федерального закона от 27.07.06 № 152-ФЗ «О персональных данных» даю согласие уполномоченным должностным лицам ГОАУСОН «Ковдорский ДИПИ», адрес:184143, Мурманская область, г. </w:t>
            </w:r>
            <w:proofErr w:type="spellStart"/>
            <w:r w:rsidRPr="0043537F">
              <w:rPr>
                <w:sz w:val="20"/>
                <w:szCs w:val="20"/>
              </w:rPr>
              <w:t>Ковдор</w:t>
            </w:r>
            <w:proofErr w:type="spellEnd"/>
            <w:r w:rsidRPr="0043537F">
              <w:rPr>
                <w:sz w:val="20"/>
                <w:szCs w:val="20"/>
              </w:rPr>
              <w:t xml:space="preserve">, ул. </w:t>
            </w:r>
            <w:proofErr w:type="spellStart"/>
            <w:r w:rsidRPr="0043537F">
              <w:rPr>
                <w:sz w:val="20"/>
                <w:szCs w:val="20"/>
              </w:rPr>
              <w:t>Баштыркова</w:t>
            </w:r>
            <w:proofErr w:type="spellEnd"/>
            <w:r w:rsidRPr="0043537F">
              <w:rPr>
                <w:sz w:val="20"/>
                <w:szCs w:val="20"/>
              </w:rPr>
              <w:t>, д. 5а (далее – Оператор),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w:t>
            </w:r>
            <w:proofErr w:type="gramEnd"/>
            <w:r w:rsidRPr="0043537F">
              <w:rPr>
                <w:sz w:val="20"/>
                <w:szCs w:val="20"/>
              </w:rPr>
              <w:t xml:space="preserve"> </w:t>
            </w:r>
            <w:proofErr w:type="gramStart"/>
            <w:r w:rsidRPr="0043537F">
              <w:rPr>
                <w:sz w:val="20"/>
                <w:szCs w:val="20"/>
              </w:rPr>
              <w:t xml:space="preserve">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w:t>
            </w:r>
            <w:r w:rsidRPr="0043537F">
              <w:rPr>
                <w:b/>
                <w:i/>
                <w:sz w:val="20"/>
                <w:szCs w:val="20"/>
              </w:rPr>
              <w:t>следующих персональных данных</w:t>
            </w:r>
            <w:r w:rsidRPr="0043537F">
              <w:rPr>
                <w:sz w:val="20"/>
                <w:szCs w:val="20"/>
              </w:rPr>
              <w:t>:</w:t>
            </w:r>
            <w:proofErr w:type="gramEnd"/>
            <w:r w:rsidR="00E40F97" w:rsidRPr="0043537F">
              <w:rPr>
                <w:sz w:val="20"/>
                <w:szCs w:val="20"/>
              </w:rPr>
              <w:t xml:space="preserve">  </w:t>
            </w:r>
            <w:proofErr w:type="gramStart"/>
            <w:r w:rsidR="00B960C8" w:rsidRPr="0043537F">
              <w:rPr>
                <w:sz w:val="20"/>
                <w:szCs w:val="20"/>
              </w:rPr>
              <w:t>ФИО;</w:t>
            </w:r>
            <w:r w:rsidR="0043537F" w:rsidRPr="0043537F">
              <w:rPr>
                <w:sz w:val="20"/>
                <w:szCs w:val="20"/>
              </w:rPr>
              <w:t xml:space="preserve"> </w:t>
            </w:r>
            <w:r w:rsidR="00B960C8" w:rsidRPr="0043537F">
              <w:rPr>
                <w:sz w:val="20"/>
                <w:szCs w:val="20"/>
              </w:rPr>
              <w:t>дата рождения;</w:t>
            </w:r>
            <w:r w:rsidR="0043537F" w:rsidRPr="0043537F">
              <w:rPr>
                <w:sz w:val="20"/>
                <w:szCs w:val="20"/>
              </w:rPr>
              <w:t xml:space="preserve"> </w:t>
            </w:r>
            <w:r w:rsidR="00B960C8" w:rsidRPr="0043537F">
              <w:rPr>
                <w:sz w:val="20"/>
                <w:szCs w:val="20"/>
              </w:rPr>
              <w:t>место рождения;</w:t>
            </w:r>
            <w:r w:rsidR="0043537F" w:rsidRPr="0043537F">
              <w:rPr>
                <w:sz w:val="20"/>
                <w:szCs w:val="20"/>
              </w:rPr>
              <w:t xml:space="preserve"> </w:t>
            </w:r>
            <w:r w:rsidR="00B960C8" w:rsidRPr="0043537F">
              <w:rPr>
                <w:sz w:val="20"/>
                <w:szCs w:val="20"/>
              </w:rPr>
              <w:t>пол;</w:t>
            </w:r>
            <w:r w:rsidR="0043537F" w:rsidRPr="0043537F">
              <w:rPr>
                <w:sz w:val="20"/>
                <w:szCs w:val="20"/>
              </w:rPr>
              <w:t xml:space="preserve"> </w:t>
            </w:r>
            <w:r w:rsidR="00B960C8" w:rsidRPr="0043537F">
              <w:rPr>
                <w:sz w:val="20"/>
                <w:szCs w:val="20"/>
              </w:rPr>
              <w:t>гражданство;</w:t>
            </w:r>
            <w:r w:rsidR="0043537F" w:rsidRPr="0043537F">
              <w:rPr>
                <w:sz w:val="20"/>
                <w:szCs w:val="20"/>
              </w:rPr>
              <w:t xml:space="preserve"> </w:t>
            </w:r>
            <w:r w:rsidR="00B960C8" w:rsidRPr="0043537F">
              <w:rPr>
                <w:sz w:val="20"/>
                <w:szCs w:val="20"/>
              </w:rPr>
              <w:t>адрес регистрации;</w:t>
            </w:r>
            <w:r w:rsidR="0043537F" w:rsidRPr="0043537F">
              <w:rPr>
                <w:sz w:val="20"/>
                <w:szCs w:val="20"/>
              </w:rPr>
              <w:t xml:space="preserve"> </w:t>
            </w:r>
            <w:r w:rsidR="00B960C8" w:rsidRPr="0043537F">
              <w:rPr>
                <w:sz w:val="20"/>
                <w:szCs w:val="20"/>
              </w:rPr>
              <w:t>адрес проживания;</w:t>
            </w:r>
            <w:r w:rsidR="0043537F" w:rsidRPr="0043537F">
              <w:rPr>
                <w:sz w:val="20"/>
                <w:szCs w:val="20"/>
              </w:rPr>
              <w:t xml:space="preserve"> </w:t>
            </w:r>
            <w:r w:rsidR="00B960C8" w:rsidRPr="0043537F">
              <w:rPr>
                <w:sz w:val="20"/>
                <w:szCs w:val="20"/>
              </w:rPr>
              <w:t>дата регистрации по месту жительства;</w:t>
            </w:r>
            <w:r w:rsidR="0043537F" w:rsidRPr="0043537F">
              <w:rPr>
                <w:sz w:val="20"/>
                <w:szCs w:val="20"/>
              </w:rPr>
              <w:t xml:space="preserve"> </w:t>
            </w:r>
            <w:r w:rsidR="00B960C8" w:rsidRPr="0043537F">
              <w:rPr>
                <w:sz w:val="20"/>
                <w:szCs w:val="20"/>
              </w:rPr>
              <w:t>контактные телефоны;</w:t>
            </w:r>
            <w:r w:rsidR="0043537F" w:rsidRPr="0043537F">
              <w:rPr>
                <w:sz w:val="20"/>
                <w:szCs w:val="20"/>
              </w:rPr>
              <w:t xml:space="preserve"> </w:t>
            </w:r>
            <w:r w:rsidR="00B960C8" w:rsidRPr="0043537F">
              <w:rPr>
                <w:sz w:val="20"/>
                <w:szCs w:val="20"/>
              </w:rPr>
              <w:t>данные документа, удостоверяющего личность;</w:t>
            </w:r>
            <w:r w:rsidR="0043537F" w:rsidRPr="0043537F">
              <w:rPr>
                <w:sz w:val="20"/>
                <w:szCs w:val="20"/>
              </w:rPr>
              <w:t xml:space="preserve"> </w:t>
            </w:r>
            <w:r w:rsidR="00B960C8" w:rsidRPr="0043537F">
              <w:rPr>
                <w:sz w:val="20"/>
                <w:szCs w:val="20"/>
              </w:rPr>
              <w:t xml:space="preserve">наименование органа, выдавшего документ, </w:t>
            </w:r>
            <w:r w:rsidR="0043537F" w:rsidRPr="0043537F">
              <w:rPr>
                <w:sz w:val="20"/>
                <w:szCs w:val="20"/>
              </w:rPr>
              <w:t>у</w:t>
            </w:r>
            <w:r w:rsidR="00B960C8" w:rsidRPr="0043537F">
              <w:rPr>
                <w:sz w:val="20"/>
                <w:szCs w:val="20"/>
              </w:rPr>
              <w:t>достоверяющий личность;</w:t>
            </w:r>
            <w:r w:rsidR="0043537F" w:rsidRPr="0043537F">
              <w:rPr>
                <w:sz w:val="20"/>
                <w:szCs w:val="20"/>
              </w:rPr>
              <w:t xml:space="preserve"> </w:t>
            </w:r>
            <w:r w:rsidR="00B960C8" w:rsidRPr="0043537F">
              <w:rPr>
                <w:sz w:val="20"/>
                <w:szCs w:val="20"/>
              </w:rPr>
              <w:t>дата выдачи документа, удостоверяющего личность;</w:t>
            </w:r>
            <w:r w:rsidR="0043537F" w:rsidRPr="0043537F">
              <w:rPr>
                <w:sz w:val="20"/>
                <w:szCs w:val="20"/>
              </w:rPr>
              <w:t xml:space="preserve"> </w:t>
            </w:r>
            <w:r w:rsidR="00B960C8" w:rsidRPr="0043537F">
              <w:rPr>
                <w:sz w:val="20"/>
                <w:szCs w:val="20"/>
              </w:rPr>
              <w:t>ИНН;</w:t>
            </w:r>
            <w:r w:rsidR="0043537F" w:rsidRPr="0043537F">
              <w:rPr>
                <w:sz w:val="20"/>
                <w:szCs w:val="20"/>
              </w:rPr>
              <w:t xml:space="preserve"> </w:t>
            </w:r>
            <w:r w:rsidR="00B960C8" w:rsidRPr="0043537F">
              <w:rPr>
                <w:sz w:val="20"/>
                <w:szCs w:val="20"/>
              </w:rPr>
              <w:t>СНИЛС;</w:t>
            </w:r>
            <w:r w:rsidR="0043537F" w:rsidRPr="0043537F">
              <w:rPr>
                <w:sz w:val="20"/>
                <w:szCs w:val="20"/>
              </w:rPr>
              <w:t xml:space="preserve"> </w:t>
            </w:r>
            <w:r w:rsidR="00B960C8" w:rsidRPr="0043537F">
              <w:rPr>
                <w:sz w:val="20"/>
                <w:szCs w:val="20"/>
              </w:rPr>
              <w:t>реквизиты документа об образовании;</w:t>
            </w:r>
            <w:r w:rsidR="0043537F" w:rsidRPr="0043537F">
              <w:rPr>
                <w:sz w:val="20"/>
                <w:szCs w:val="20"/>
              </w:rPr>
              <w:t xml:space="preserve"> </w:t>
            </w:r>
            <w:r w:rsidR="00B960C8" w:rsidRPr="0043537F">
              <w:rPr>
                <w:sz w:val="20"/>
                <w:szCs w:val="20"/>
              </w:rPr>
              <w:t>сведения об образовании;</w:t>
            </w:r>
            <w:r w:rsidR="0043537F" w:rsidRPr="0043537F">
              <w:rPr>
                <w:sz w:val="20"/>
                <w:szCs w:val="20"/>
              </w:rPr>
              <w:t xml:space="preserve"> </w:t>
            </w:r>
            <w:r w:rsidR="00B960C8" w:rsidRPr="0043537F">
              <w:rPr>
                <w:sz w:val="20"/>
                <w:szCs w:val="20"/>
              </w:rPr>
              <w:t>направление подготовки или специальность по документу об образовании;</w:t>
            </w:r>
            <w:proofErr w:type="gramEnd"/>
            <w:r w:rsidR="0043537F" w:rsidRPr="0043537F">
              <w:rPr>
                <w:sz w:val="20"/>
                <w:szCs w:val="20"/>
              </w:rPr>
              <w:t xml:space="preserve"> </w:t>
            </w:r>
            <w:proofErr w:type="gramStart"/>
            <w:r w:rsidR="00B960C8" w:rsidRPr="0043537F">
              <w:rPr>
                <w:sz w:val="20"/>
                <w:szCs w:val="20"/>
              </w:rPr>
              <w:t>квалификация по документу об образовании;</w:t>
            </w:r>
            <w:r w:rsidR="0043537F" w:rsidRPr="0043537F">
              <w:rPr>
                <w:sz w:val="20"/>
                <w:szCs w:val="20"/>
              </w:rPr>
              <w:t xml:space="preserve"> </w:t>
            </w:r>
            <w:r w:rsidR="00B960C8" w:rsidRPr="0043537F">
              <w:rPr>
                <w:sz w:val="20"/>
                <w:szCs w:val="20"/>
              </w:rPr>
              <w:t>сведения о послевузовском профессиональном образовании;</w:t>
            </w:r>
            <w:r w:rsidR="0043537F" w:rsidRPr="0043537F">
              <w:rPr>
                <w:sz w:val="20"/>
                <w:szCs w:val="20"/>
              </w:rPr>
              <w:t xml:space="preserve"> </w:t>
            </w:r>
            <w:r w:rsidR="00B960C8" w:rsidRPr="0043537F">
              <w:rPr>
                <w:sz w:val="20"/>
                <w:szCs w:val="20"/>
              </w:rPr>
              <w:t>профессия;</w:t>
            </w:r>
            <w:r w:rsidR="0043537F" w:rsidRPr="0043537F">
              <w:rPr>
                <w:sz w:val="20"/>
                <w:szCs w:val="20"/>
              </w:rPr>
              <w:t xml:space="preserve"> </w:t>
            </w:r>
            <w:r w:rsidR="00B960C8" w:rsidRPr="0043537F">
              <w:rPr>
                <w:sz w:val="20"/>
                <w:szCs w:val="20"/>
              </w:rPr>
              <w:t>реквизиты трудового договора;</w:t>
            </w:r>
            <w:r w:rsidR="0043537F" w:rsidRPr="0043537F">
              <w:rPr>
                <w:sz w:val="20"/>
                <w:szCs w:val="20"/>
              </w:rPr>
              <w:t xml:space="preserve"> </w:t>
            </w:r>
            <w:r w:rsidR="00B960C8" w:rsidRPr="0043537F">
              <w:rPr>
                <w:sz w:val="20"/>
                <w:szCs w:val="20"/>
              </w:rPr>
              <w:t>стаж работы;</w:t>
            </w:r>
            <w:r w:rsidR="0043537F" w:rsidRPr="0043537F">
              <w:rPr>
                <w:sz w:val="20"/>
                <w:szCs w:val="20"/>
              </w:rPr>
              <w:t xml:space="preserve"> </w:t>
            </w:r>
            <w:r w:rsidR="00B960C8" w:rsidRPr="0043537F">
              <w:rPr>
                <w:sz w:val="20"/>
                <w:szCs w:val="20"/>
              </w:rPr>
              <w:t>семейное положение;</w:t>
            </w:r>
            <w:r w:rsidR="0043537F" w:rsidRPr="0043537F">
              <w:rPr>
                <w:sz w:val="20"/>
                <w:szCs w:val="20"/>
              </w:rPr>
              <w:t xml:space="preserve"> </w:t>
            </w:r>
            <w:r w:rsidR="00B960C8" w:rsidRPr="0043537F">
              <w:rPr>
                <w:sz w:val="20"/>
                <w:szCs w:val="20"/>
              </w:rPr>
              <w:t>сведения о составе семьи;</w:t>
            </w:r>
            <w:r w:rsidR="0043537F" w:rsidRPr="0043537F">
              <w:rPr>
                <w:sz w:val="20"/>
                <w:szCs w:val="20"/>
              </w:rPr>
              <w:t xml:space="preserve"> </w:t>
            </w:r>
            <w:r w:rsidR="00B960C8" w:rsidRPr="0043537F">
              <w:rPr>
                <w:sz w:val="20"/>
                <w:szCs w:val="20"/>
              </w:rPr>
              <w:t>сведения о воинском учете;</w:t>
            </w:r>
            <w:r w:rsidR="0043537F" w:rsidRPr="0043537F">
              <w:rPr>
                <w:sz w:val="20"/>
                <w:szCs w:val="20"/>
              </w:rPr>
              <w:t xml:space="preserve"> </w:t>
            </w:r>
            <w:r w:rsidR="00B960C8" w:rsidRPr="0043537F">
              <w:rPr>
                <w:sz w:val="20"/>
                <w:szCs w:val="20"/>
              </w:rPr>
              <w:t>сведения о приеме на работу и переводах на другие должности;</w:t>
            </w:r>
            <w:r w:rsidR="0043537F" w:rsidRPr="0043537F">
              <w:rPr>
                <w:sz w:val="20"/>
                <w:szCs w:val="20"/>
              </w:rPr>
              <w:t xml:space="preserve"> </w:t>
            </w:r>
            <w:r w:rsidR="00B960C8" w:rsidRPr="0043537F">
              <w:rPr>
                <w:sz w:val="20"/>
                <w:szCs w:val="20"/>
              </w:rPr>
              <w:t>сведения об увольнении;</w:t>
            </w:r>
            <w:r w:rsidR="0043537F" w:rsidRPr="0043537F">
              <w:rPr>
                <w:sz w:val="20"/>
                <w:szCs w:val="20"/>
              </w:rPr>
              <w:t xml:space="preserve"> </w:t>
            </w:r>
            <w:r w:rsidR="00B960C8" w:rsidRPr="0043537F">
              <w:rPr>
                <w:sz w:val="20"/>
                <w:szCs w:val="20"/>
              </w:rPr>
              <w:t>основание прекращения трудового договора (увольнения);</w:t>
            </w:r>
            <w:r w:rsidR="0043537F" w:rsidRPr="0043537F">
              <w:rPr>
                <w:sz w:val="20"/>
                <w:szCs w:val="20"/>
              </w:rPr>
              <w:t xml:space="preserve"> </w:t>
            </w:r>
            <w:r w:rsidR="00B960C8" w:rsidRPr="0043537F">
              <w:rPr>
                <w:sz w:val="20"/>
                <w:szCs w:val="20"/>
              </w:rPr>
              <w:t>сведения об аттестации;</w:t>
            </w:r>
            <w:r w:rsidR="0043537F" w:rsidRPr="0043537F">
              <w:rPr>
                <w:sz w:val="20"/>
                <w:szCs w:val="20"/>
              </w:rPr>
              <w:t xml:space="preserve"> </w:t>
            </w:r>
            <w:r w:rsidR="00B960C8" w:rsidRPr="0043537F">
              <w:rPr>
                <w:sz w:val="20"/>
                <w:szCs w:val="20"/>
              </w:rPr>
              <w:t>сведения о повышении квалификации;</w:t>
            </w:r>
            <w:proofErr w:type="gramEnd"/>
            <w:r w:rsidR="0043537F" w:rsidRPr="0043537F">
              <w:rPr>
                <w:sz w:val="20"/>
                <w:szCs w:val="20"/>
              </w:rPr>
              <w:t xml:space="preserve"> </w:t>
            </w:r>
            <w:proofErr w:type="gramStart"/>
            <w:r w:rsidR="00B960C8" w:rsidRPr="0043537F">
              <w:rPr>
                <w:sz w:val="20"/>
                <w:szCs w:val="20"/>
              </w:rPr>
              <w:t>сведения о профессиональной переподготовке;</w:t>
            </w:r>
            <w:r w:rsidR="0043537F" w:rsidRPr="0043537F">
              <w:rPr>
                <w:sz w:val="20"/>
                <w:szCs w:val="20"/>
              </w:rPr>
              <w:t xml:space="preserve"> </w:t>
            </w:r>
            <w:r w:rsidR="00B960C8" w:rsidRPr="0043537F">
              <w:rPr>
                <w:sz w:val="20"/>
                <w:szCs w:val="20"/>
              </w:rPr>
              <w:t>табельный номер;</w:t>
            </w:r>
            <w:r w:rsidR="0043537F" w:rsidRPr="0043537F">
              <w:rPr>
                <w:sz w:val="20"/>
                <w:szCs w:val="20"/>
              </w:rPr>
              <w:t xml:space="preserve"> </w:t>
            </w:r>
            <w:r w:rsidR="00B960C8" w:rsidRPr="0043537F">
              <w:rPr>
                <w:sz w:val="20"/>
                <w:szCs w:val="20"/>
              </w:rPr>
              <w:t>сведения о наградах (поощрениях);</w:t>
            </w:r>
            <w:r w:rsidR="0043537F" w:rsidRPr="0043537F">
              <w:rPr>
                <w:sz w:val="20"/>
                <w:szCs w:val="20"/>
              </w:rPr>
              <w:t xml:space="preserve"> </w:t>
            </w:r>
            <w:r w:rsidR="00B960C8" w:rsidRPr="0043537F">
              <w:rPr>
                <w:sz w:val="20"/>
                <w:szCs w:val="20"/>
              </w:rPr>
              <w:t>сведения о почетных званиях;</w:t>
            </w:r>
            <w:r w:rsidR="0043537F" w:rsidRPr="0043537F">
              <w:rPr>
                <w:sz w:val="20"/>
                <w:szCs w:val="20"/>
              </w:rPr>
              <w:t xml:space="preserve"> </w:t>
            </w:r>
            <w:r w:rsidR="00B960C8" w:rsidRPr="0043537F">
              <w:rPr>
                <w:sz w:val="20"/>
                <w:szCs w:val="20"/>
              </w:rPr>
              <w:t>сведения о социальных льготах, на которые работник имеет право в соответствии с законодательством;</w:t>
            </w:r>
            <w:r w:rsidR="0043537F" w:rsidRPr="0043537F">
              <w:rPr>
                <w:sz w:val="20"/>
                <w:szCs w:val="20"/>
              </w:rPr>
              <w:t xml:space="preserve"> </w:t>
            </w:r>
            <w:r w:rsidR="00B960C8" w:rsidRPr="0043537F">
              <w:rPr>
                <w:sz w:val="20"/>
                <w:szCs w:val="20"/>
              </w:rPr>
              <w:t>данные об отпусках;</w:t>
            </w:r>
            <w:r w:rsidR="0043537F" w:rsidRPr="0043537F">
              <w:rPr>
                <w:sz w:val="20"/>
                <w:szCs w:val="20"/>
              </w:rPr>
              <w:t xml:space="preserve"> </w:t>
            </w:r>
            <w:r w:rsidR="00B960C8" w:rsidRPr="0043537F">
              <w:rPr>
                <w:sz w:val="20"/>
                <w:szCs w:val="20"/>
              </w:rPr>
              <w:t>сведения о владении иностранными языками;</w:t>
            </w:r>
            <w:r w:rsidR="0043537F" w:rsidRPr="0043537F">
              <w:rPr>
                <w:sz w:val="20"/>
                <w:szCs w:val="20"/>
              </w:rPr>
              <w:t xml:space="preserve">  иные сведения, строго необходимые в целях выполнения требований трудового законодательства Российской Федерации </w:t>
            </w:r>
            <w:r w:rsidR="0043537F" w:rsidRPr="0043537F">
              <w:rPr>
                <w:b/>
                <w:i/>
                <w:sz w:val="20"/>
                <w:szCs w:val="20"/>
              </w:rPr>
              <w:t xml:space="preserve">в целях ведения бухгалтерского и кадрового учета. </w:t>
            </w:r>
            <w:proofErr w:type="gramEnd"/>
          </w:p>
          <w:p w:rsidR="00AE30D8" w:rsidRPr="006D4FD4" w:rsidRDefault="00251AB8" w:rsidP="0043537F">
            <w:pPr>
              <w:spacing w:line="240" w:lineRule="auto"/>
              <w:rPr>
                <w:b/>
                <w:i/>
                <w:sz w:val="20"/>
                <w:szCs w:val="20"/>
              </w:rPr>
            </w:pPr>
            <w:r w:rsidRPr="0043537F">
              <w:rPr>
                <w:sz w:val="20"/>
                <w:szCs w:val="20"/>
              </w:rPr>
              <w:t xml:space="preserve">             </w:t>
            </w:r>
            <w:r w:rsidR="00AE30D8" w:rsidRPr="006D4FD4">
              <w:rPr>
                <w:b/>
                <w:i/>
                <w:sz w:val="20"/>
                <w:szCs w:val="20"/>
              </w:rPr>
              <w:t>Оператор вправе осуществлять передачу сведений третьим лицам в соответствии с законодательством и нормативными правовыми актами.</w:t>
            </w:r>
          </w:p>
          <w:p w:rsidR="0043537F" w:rsidRPr="0043537F" w:rsidRDefault="00AE30D8" w:rsidP="0043537F">
            <w:pPr>
              <w:pStyle w:val="a8"/>
              <w:ind w:firstLine="708"/>
              <w:jc w:val="both"/>
              <w:rPr>
                <w:rFonts w:ascii="Times New Roman" w:hAnsi="Times New Roman"/>
                <w:sz w:val="20"/>
                <w:szCs w:val="20"/>
              </w:rPr>
            </w:pPr>
            <w:proofErr w:type="gramStart"/>
            <w:r w:rsidRPr="0043537F">
              <w:rPr>
                <w:rFonts w:ascii="Times New Roman" w:hAnsi="Times New Roman"/>
                <w:sz w:val="20"/>
                <w:szCs w:val="20"/>
              </w:rPr>
              <w:t xml:space="preserve">В соответствии с требованиями ч.3 ст.6 Федерального закона «О персональных данных» даю согласие Оператору на поручение обработки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w:t>
            </w:r>
            <w:r w:rsidRPr="0043537F">
              <w:rPr>
                <w:rFonts w:ascii="Times New Roman" w:hAnsi="Times New Roman"/>
                <w:b/>
                <w:i/>
                <w:sz w:val="20"/>
                <w:szCs w:val="20"/>
              </w:rPr>
              <w:t>персональных данных:</w:t>
            </w:r>
            <w:proofErr w:type="gramEnd"/>
            <w:r w:rsidR="00E40F97" w:rsidRPr="0043537F">
              <w:rPr>
                <w:rFonts w:ascii="Times New Roman" w:hAnsi="Times New Roman"/>
                <w:b/>
                <w:i/>
                <w:sz w:val="20"/>
                <w:szCs w:val="20"/>
              </w:rPr>
              <w:t xml:space="preserve"> </w:t>
            </w:r>
            <w:r w:rsidR="00E40F97" w:rsidRPr="0043537F">
              <w:rPr>
                <w:rFonts w:ascii="Times New Roman" w:hAnsi="Times New Roman"/>
                <w:i/>
                <w:sz w:val="20"/>
                <w:szCs w:val="20"/>
              </w:rPr>
              <w:t xml:space="preserve"> </w:t>
            </w:r>
            <w:proofErr w:type="gramStart"/>
            <w:r w:rsidR="0043537F" w:rsidRPr="0043537F">
              <w:rPr>
                <w:rFonts w:ascii="Times New Roman" w:hAnsi="Times New Roman"/>
                <w:sz w:val="20"/>
                <w:szCs w:val="20"/>
              </w:rPr>
              <w:t>ФИО; дата рождения; место рождения; пол; гражданство; адрес регистрации; адрес проживания; дата регистрации по месту жительства; контактные телефоны;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ИНН; СНИЛС; реквизиты документа об образовании; сведения об образовании; направление подготовки или специальность по документу об образовании;</w:t>
            </w:r>
            <w:proofErr w:type="gramEnd"/>
            <w:r w:rsidR="0043537F" w:rsidRPr="0043537F">
              <w:rPr>
                <w:rFonts w:ascii="Times New Roman" w:hAnsi="Times New Roman"/>
                <w:sz w:val="20"/>
                <w:szCs w:val="20"/>
              </w:rPr>
              <w:t xml:space="preserve"> </w:t>
            </w:r>
            <w:proofErr w:type="gramStart"/>
            <w:r w:rsidR="0043537F" w:rsidRPr="0043537F">
              <w:rPr>
                <w:rFonts w:ascii="Times New Roman" w:hAnsi="Times New Roman"/>
                <w:sz w:val="20"/>
                <w:szCs w:val="20"/>
              </w:rPr>
              <w:t>квалификация по документу об образовании; сведения о послевузовском профессиональном образовании; профессия; реквизиты трудового договора; стаж работы; семейное положение; сведения о составе семьи; сведения о воинском учете; сведения о приеме на работу и переводах на другие должности; сведения об увольнении; основание прекращения трудового договора (увольнения); сведения об аттестации; сведения о повышении квалификации;</w:t>
            </w:r>
            <w:proofErr w:type="gramEnd"/>
            <w:r w:rsidR="0043537F" w:rsidRPr="0043537F">
              <w:rPr>
                <w:rFonts w:ascii="Times New Roman" w:hAnsi="Times New Roman"/>
                <w:sz w:val="20"/>
                <w:szCs w:val="20"/>
              </w:rPr>
              <w:t xml:space="preserve"> сведения о профессиональной переподготовке; табельный номер; сведения о наградах (поощрениях); сведения о почетных званиях; сведения о социальных льготах, на которые работник имеет право в соответствии с законодательством; данные об отпусках; сведения о владении иностранными языками;  </w:t>
            </w:r>
            <w:proofErr w:type="gramStart"/>
            <w:r w:rsidR="0043537F" w:rsidRPr="0043537F">
              <w:rPr>
                <w:rFonts w:ascii="Times New Roman" w:hAnsi="Times New Roman"/>
                <w:sz w:val="20"/>
                <w:szCs w:val="20"/>
              </w:rPr>
              <w:t xml:space="preserve">иные сведения, строго необходимые в целях выполнения требований трудового законодательства Российской Федерации </w:t>
            </w:r>
            <w:r w:rsidR="00251AB8" w:rsidRPr="006D4FD4">
              <w:rPr>
                <w:rFonts w:ascii="Times New Roman" w:hAnsi="Times New Roman"/>
                <w:b/>
                <w:i/>
                <w:sz w:val="20"/>
                <w:szCs w:val="20"/>
              </w:rPr>
              <w:t>следующим юридическим лицам</w:t>
            </w:r>
            <w:r w:rsidR="00251AB8" w:rsidRPr="0043537F">
              <w:rPr>
                <w:rFonts w:ascii="Times New Roman" w:hAnsi="Times New Roman"/>
                <w:sz w:val="20"/>
                <w:szCs w:val="20"/>
              </w:rPr>
              <w:t xml:space="preserve"> (</w:t>
            </w:r>
            <w:r w:rsidR="00251AB8" w:rsidRPr="0043537F">
              <w:rPr>
                <w:rFonts w:ascii="Times New Roman" w:hAnsi="Times New Roman"/>
                <w:i/>
                <w:sz w:val="20"/>
                <w:szCs w:val="20"/>
              </w:rPr>
              <w:t>указать наименование юридического лица</w:t>
            </w:r>
            <w:r w:rsidR="00251AB8" w:rsidRPr="0043537F">
              <w:rPr>
                <w:rFonts w:ascii="Times New Roman" w:hAnsi="Times New Roman"/>
                <w:sz w:val="20"/>
                <w:szCs w:val="20"/>
              </w:rPr>
              <w:t xml:space="preserve">): органы статистики, налоговые, правоохранительные органы, страховые организации и органы социального страхования, пенсионные фонды, подразделения муниципальных органов управления, отделения Сбербанка, больницу, </w:t>
            </w:r>
            <w:r w:rsidR="00251AB8" w:rsidRPr="0043537F">
              <w:rPr>
                <w:rFonts w:ascii="Times New Roman" w:hAnsi="Times New Roman"/>
                <w:bCs/>
                <w:sz w:val="20"/>
                <w:szCs w:val="20"/>
              </w:rPr>
              <w:t>ЦГСЭН, военкомат, Министерства и ведомства</w:t>
            </w:r>
            <w:r w:rsidR="00ED7DBE">
              <w:rPr>
                <w:rFonts w:ascii="Times New Roman" w:hAnsi="Times New Roman"/>
                <w:bCs/>
                <w:sz w:val="20"/>
                <w:szCs w:val="20"/>
              </w:rPr>
              <w:t>,</w:t>
            </w:r>
            <w:r w:rsidR="00251AB8" w:rsidRPr="0043537F">
              <w:rPr>
                <w:rFonts w:ascii="Times New Roman" w:hAnsi="Times New Roman"/>
                <w:bCs/>
                <w:sz w:val="20"/>
                <w:szCs w:val="20"/>
              </w:rPr>
              <w:t xml:space="preserve"> по отношению к которым ГОАУСОН "Ковдорский ДИПИ" имеет подчиненное положение </w:t>
            </w:r>
            <w:r w:rsidR="00251AB8" w:rsidRPr="0043537F">
              <w:rPr>
                <w:rFonts w:ascii="Times New Roman" w:hAnsi="Times New Roman"/>
                <w:b/>
                <w:i/>
                <w:sz w:val="20"/>
                <w:szCs w:val="20"/>
              </w:rPr>
              <w:t>в целях</w:t>
            </w:r>
            <w:r w:rsidR="00251AB8" w:rsidRPr="0043537F">
              <w:rPr>
                <w:rFonts w:ascii="Times New Roman" w:hAnsi="Times New Roman"/>
                <w:sz w:val="20"/>
                <w:szCs w:val="20"/>
              </w:rPr>
              <w:t xml:space="preserve"> </w:t>
            </w:r>
            <w:r w:rsidR="00251AB8" w:rsidRPr="0043537F">
              <w:rPr>
                <w:rFonts w:ascii="Times New Roman" w:hAnsi="Times New Roman"/>
                <w:i/>
                <w:sz w:val="20"/>
                <w:szCs w:val="20"/>
              </w:rPr>
              <w:t xml:space="preserve"> </w:t>
            </w:r>
            <w:r w:rsidR="0043537F" w:rsidRPr="0043537F">
              <w:rPr>
                <w:rFonts w:ascii="Times New Roman" w:hAnsi="Times New Roman"/>
                <w:b/>
                <w:i/>
                <w:sz w:val="20"/>
                <w:szCs w:val="20"/>
              </w:rPr>
              <w:t>ведения бухгалтерского и кадрового</w:t>
            </w:r>
            <w:proofErr w:type="gramEnd"/>
            <w:r w:rsidR="0043537F" w:rsidRPr="0043537F">
              <w:rPr>
                <w:rFonts w:ascii="Times New Roman" w:hAnsi="Times New Roman"/>
                <w:b/>
                <w:i/>
                <w:sz w:val="20"/>
                <w:szCs w:val="20"/>
              </w:rPr>
              <w:t xml:space="preserve"> учета</w:t>
            </w:r>
            <w:r w:rsidR="0043537F" w:rsidRPr="0043537F">
              <w:rPr>
                <w:rFonts w:ascii="Times New Roman" w:hAnsi="Times New Roman"/>
                <w:sz w:val="20"/>
                <w:szCs w:val="20"/>
              </w:rPr>
              <w:t xml:space="preserve"> </w:t>
            </w:r>
            <w:r w:rsidR="00251AB8" w:rsidRPr="0043537F">
              <w:rPr>
                <w:rFonts w:ascii="Times New Roman" w:hAnsi="Times New Roman"/>
                <w:i/>
                <w:sz w:val="20"/>
                <w:szCs w:val="20"/>
              </w:rPr>
              <w:t xml:space="preserve"> </w:t>
            </w:r>
            <w:r w:rsidR="00251AB8" w:rsidRPr="0043537F">
              <w:rPr>
                <w:rFonts w:ascii="Times New Roman" w:hAnsi="Times New Roman"/>
                <w:sz w:val="20"/>
                <w:szCs w:val="20"/>
              </w:rPr>
              <w:t>с соблюдением условий конфиденциальности и принятием мер, предусмотренных ст. 18.1. и 19 Федерального закона «О персональных данных.</w:t>
            </w:r>
            <w:r w:rsidR="0043537F" w:rsidRPr="0043537F">
              <w:rPr>
                <w:rFonts w:ascii="Times New Roman" w:hAnsi="Times New Roman"/>
                <w:sz w:val="20"/>
                <w:szCs w:val="20"/>
              </w:rPr>
              <w:t xml:space="preserve"> </w:t>
            </w:r>
          </w:p>
          <w:p w:rsidR="0043537F" w:rsidRPr="0043537F" w:rsidRDefault="0043537F" w:rsidP="0043537F">
            <w:pPr>
              <w:pStyle w:val="a8"/>
              <w:ind w:firstLine="708"/>
              <w:jc w:val="both"/>
              <w:rPr>
                <w:rFonts w:ascii="Times New Roman" w:hAnsi="Times New Roman"/>
                <w:sz w:val="20"/>
                <w:szCs w:val="20"/>
              </w:rPr>
            </w:pPr>
            <w:r w:rsidRPr="0043537F">
              <w:rPr>
                <w:rFonts w:ascii="Times New Roman" w:hAnsi="Times New Roman"/>
                <w:sz w:val="20"/>
                <w:szCs w:val="20"/>
              </w:rPr>
              <w:t>Срок действия Согласия на обработку персональных данных – с момента подписания Согласия, до истечения сроков хранения соответствующей информации или документов, содержащих указанную информацию, определяемых в соответствии с действующим законодательством РФ.</w:t>
            </w:r>
          </w:p>
          <w:p w:rsidR="0043537F" w:rsidRPr="0043537F" w:rsidRDefault="0043537F" w:rsidP="0043537F">
            <w:pPr>
              <w:pStyle w:val="a8"/>
              <w:ind w:firstLine="708"/>
              <w:jc w:val="both"/>
              <w:rPr>
                <w:rFonts w:ascii="Times New Roman" w:hAnsi="Times New Roman"/>
                <w:sz w:val="20"/>
                <w:szCs w:val="20"/>
              </w:rPr>
            </w:pPr>
            <w:r w:rsidRPr="0043537F">
              <w:rPr>
                <w:rFonts w:ascii="Times New Roman" w:hAnsi="Times New Roman"/>
                <w:sz w:val="20"/>
                <w:szCs w:val="20"/>
              </w:rPr>
              <w:t>Срок действия согласия на поручение обработки персональным данным третьим лицам  с момента подписания Согласия, до истечения сроков хранения соответствующей информации или документов, содержащих указанную информацию, определяемых в соответствии с действующим законодательством РФ.</w:t>
            </w:r>
          </w:p>
          <w:p w:rsidR="0043537F" w:rsidRPr="0043537F" w:rsidRDefault="0043537F" w:rsidP="0043537F">
            <w:pPr>
              <w:spacing w:line="240" w:lineRule="auto"/>
              <w:rPr>
                <w:sz w:val="20"/>
                <w:szCs w:val="20"/>
              </w:rPr>
            </w:pPr>
            <w:r w:rsidRPr="0043537F">
              <w:rPr>
                <w:sz w:val="20"/>
                <w:szCs w:val="20"/>
              </w:rPr>
              <w:t xml:space="preserve">           Согласие может быть досрочно отозвано путем подачи письменного заявления в адрес Оператора.</w:t>
            </w:r>
          </w:p>
          <w:p w:rsidR="00E40F97" w:rsidRPr="0043537F" w:rsidRDefault="0043537F" w:rsidP="0043537F">
            <w:pPr>
              <w:spacing w:line="240" w:lineRule="auto"/>
              <w:rPr>
                <w:sz w:val="20"/>
                <w:szCs w:val="20"/>
              </w:rPr>
            </w:pPr>
            <w:r w:rsidRPr="0043537F">
              <w:rPr>
                <w:sz w:val="20"/>
                <w:szCs w:val="20"/>
              </w:rPr>
              <w:t xml:space="preserve">          Я предупрежде</w:t>
            </w:r>
            <w:proofErr w:type="gramStart"/>
            <w:r w:rsidRPr="0043537F">
              <w:rPr>
                <w:sz w:val="20"/>
                <w:szCs w:val="20"/>
              </w:rPr>
              <w:t>н(</w:t>
            </w:r>
            <w:proofErr w:type="gramEnd"/>
            <w:r w:rsidRPr="0043537F">
              <w:rPr>
                <w:sz w:val="20"/>
                <w:szCs w:val="20"/>
              </w:rPr>
              <w:t xml:space="preserve">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4" w:history="1">
              <w:proofErr w:type="spellStart"/>
              <w:r w:rsidRPr="0043537F">
                <w:rPr>
                  <w:sz w:val="20"/>
                  <w:szCs w:val="20"/>
                </w:rPr>
                <w:t>пп</w:t>
              </w:r>
              <w:proofErr w:type="spellEnd"/>
              <w:r w:rsidRPr="0043537F">
                <w:rPr>
                  <w:sz w:val="20"/>
                  <w:szCs w:val="20"/>
                </w:rPr>
                <w:t>. 2-11 ч. 1 ст. 6</w:t>
              </w:r>
            </w:hyperlink>
            <w:r w:rsidRPr="0043537F">
              <w:rPr>
                <w:sz w:val="20"/>
                <w:szCs w:val="20"/>
              </w:rPr>
              <w:t xml:space="preserve"> и </w:t>
            </w:r>
            <w:hyperlink r:id="rId5" w:history="1">
              <w:r w:rsidRPr="0043537F">
                <w:rPr>
                  <w:sz w:val="20"/>
                  <w:szCs w:val="20"/>
                </w:rPr>
                <w:t>ч. 2</w:t>
              </w:r>
            </w:hyperlink>
            <w:r w:rsidRPr="0043537F">
              <w:rPr>
                <w:sz w:val="20"/>
                <w:szCs w:val="20"/>
              </w:rPr>
              <w:t xml:space="preserve"> ст.</w:t>
            </w:r>
            <w:r w:rsidRPr="0043537F">
              <w:rPr>
                <w:sz w:val="20"/>
                <w:szCs w:val="20"/>
                <w:lang w:val="en-US"/>
              </w:rPr>
              <w:t> </w:t>
            </w:r>
            <w:r w:rsidRPr="0043537F">
              <w:rPr>
                <w:sz w:val="20"/>
                <w:szCs w:val="20"/>
              </w:rPr>
              <w:t>10 Федерального закона «О персональных данных».</w:t>
            </w:r>
          </w:p>
          <w:p w:rsidR="00AE30D8" w:rsidRPr="0043537F" w:rsidRDefault="00AE30D8" w:rsidP="0043537F">
            <w:pPr>
              <w:spacing w:line="240" w:lineRule="auto"/>
              <w:rPr>
                <w:sz w:val="20"/>
                <w:szCs w:val="20"/>
              </w:rPr>
            </w:pPr>
          </w:p>
        </w:tc>
      </w:tr>
      <w:tr w:rsidR="00B23ABF" w:rsidRPr="0043537F" w:rsidTr="00B23ABF">
        <w:trPr>
          <w:gridBefore w:val="1"/>
          <w:wBefore w:w="25" w:type="pct"/>
        </w:trPr>
        <w:tc>
          <w:tcPr>
            <w:tcW w:w="1440" w:type="pct"/>
            <w:gridSpan w:val="4"/>
            <w:tcBorders>
              <w:top w:val="nil"/>
              <w:left w:val="nil"/>
              <w:bottom w:val="nil"/>
              <w:right w:val="nil"/>
            </w:tcBorders>
          </w:tcPr>
          <w:p w:rsidR="00AE30D8" w:rsidRPr="0043537F" w:rsidRDefault="00AE30D8" w:rsidP="0043537F">
            <w:pPr>
              <w:spacing w:line="240" w:lineRule="auto"/>
              <w:jc w:val="center"/>
              <w:rPr>
                <w:sz w:val="16"/>
                <w:szCs w:val="16"/>
              </w:rPr>
            </w:pPr>
            <w:r w:rsidRPr="0043537F">
              <w:rPr>
                <w:sz w:val="16"/>
                <w:szCs w:val="16"/>
              </w:rPr>
              <w:t>(дата)</w:t>
            </w:r>
          </w:p>
        </w:tc>
        <w:tc>
          <w:tcPr>
            <w:tcW w:w="291" w:type="pct"/>
            <w:tcBorders>
              <w:top w:val="nil"/>
              <w:left w:val="nil"/>
              <w:bottom w:val="nil"/>
              <w:right w:val="nil"/>
            </w:tcBorders>
          </w:tcPr>
          <w:p w:rsidR="00AE30D8" w:rsidRPr="0043537F" w:rsidRDefault="00AE30D8" w:rsidP="0043537F">
            <w:pPr>
              <w:spacing w:line="240" w:lineRule="auto"/>
              <w:rPr>
                <w:sz w:val="16"/>
                <w:szCs w:val="16"/>
              </w:rPr>
            </w:pPr>
          </w:p>
        </w:tc>
        <w:tc>
          <w:tcPr>
            <w:tcW w:w="1161" w:type="pct"/>
            <w:gridSpan w:val="3"/>
            <w:tcBorders>
              <w:top w:val="nil"/>
              <w:left w:val="nil"/>
              <w:bottom w:val="nil"/>
              <w:right w:val="nil"/>
            </w:tcBorders>
          </w:tcPr>
          <w:p w:rsidR="00AE30D8" w:rsidRPr="0043537F" w:rsidRDefault="00AE30D8" w:rsidP="0043537F">
            <w:pPr>
              <w:spacing w:line="240" w:lineRule="auto"/>
              <w:jc w:val="center"/>
              <w:rPr>
                <w:sz w:val="16"/>
                <w:szCs w:val="16"/>
              </w:rPr>
            </w:pPr>
            <w:r w:rsidRPr="0043537F">
              <w:rPr>
                <w:sz w:val="16"/>
                <w:szCs w:val="16"/>
              </w:rPr>
              <w:t>(подпись)</w:t>
            </w:r>
          </w:p>
        </w:tc>
        <w:tc>
          <w:tcPr>
            <w:tcW w:w="223" w:type="pct"/>
            <w:tcBorders>
              <w:top w:val="nil"/>
              <w:left w:val="nil"/>
              <w:bottom w:val="nil"/>
              <w:right w:val="nil"/>
            </w:tcBorders>
          </w:tcPr>
          <w:p w:rsidR="00AE30D8" w:rsidRPr="0043537F" w:rsidRDefault="00AE30D8" w:rsidP="0043537F">
            <w:pPr>
              <w:spacing w:line="240" w:lineRule="auto"/>
              <w:rPr>
                <w:sz w:val="16"/>
                <w:szCs w:val="16"/>
              </w:rPr>
            </w:pPr>
          </w:p>
        </w:tc>
        <w:tc>
          <w:tcPr>
            <w:tcW w:w="1860" w:type="pct"/>
            <w:gridSpan w:val="2"/>
            <w:tcBorders>
              <w:top w:val="nil"/>
              <w:left w:val="nil"/>
              <w:bottom w:val="nil"/>
            </w:tcBorders>
          </w:tcPr>
          <w:p w:rsidR="00AE30D8" w:rsidRPr="0043537F" w:rsidRDefault="00AE30D8" w:rsidP="0043537F">
            <w:pPr>
              <w:spacing w:line="240" w:lineRule="auto"/>
              <w:jc w:val="center"/>
              <w:rPr>
                <w:sz w:val="16"/>
                <w:szCs w:val="16"/>
              </w:rPr>
            </w:pPr>
            <w:r w:rsidRPr="0043537F">
              <w:rPr>
                <w:sz w:val="16"/>
                <w:szCs w:val="16"/>
              </w:rPr>
              <w:t>(расшифровка подписи)</w:t>
            </w:r>
          </w:p>
        </w:tc>
      </w:tr>
    </w:tbl>
    <w:p w:rsidR="00AE30D8" w:rsidRPr="0043537F" w:rsidRDefault="00AE30D8" w:rsidP="0043537F">
      <w:pPr>
        <w:rPr>
          <w:sz w:val="20"/>
          <w:szCs w:val="20"/>
        </w:rPr>
      </w:pPr>
    </w:p>
    <w:p w:rsidR="00FC3EB4" w:rsidRPr="0043537F" w:rsidRDefault="00FC3EB4" w:rsidP="0043537F">
      <w:pPr>
        <w:rPr>
          <w:sz w:val="20"/>
          <w:szCs w:val="20"/>
        </w:rPr>
      </w:pPr>
    </w:p>
    <w:sectPr w:rsidR="00FC3EB4" w:rsidRPr="0043537F" w:rsidSect="00251AB8">
      <w:pgSz w:w="11906" w:h="16838"/>
      <w:pgMar w:top="284"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AE30D8"/>
    <w:rsid w:val="001662BF"/>
    <w:rsid w:val="00251AB8"/>
    <w:rsid w:val="00425285"/>
    <w:rsid w:val="0043537F"/>
    <w:rsid w:val="00456014"/>
    <w:rsid w:val="004973F5"/>
    <w:rsid w:val="00664CB5"/>
    <w:rsid w:val="006D0C2E"/>
    <w:rsid w:val="006D4FD4"/>
    <w:rsid w:val="00787D32"/>
    <w:rsid w:val="009F62D8"/>
    <w:rsid w:val="00A33733"/>
    <w:rsid w:val="00A80D41"/>
    <w:rsid w:val="00AE30D8"/>
    <w:rsid w:val="00B23ABF"/>
    <w:rsid w:val="00B960C8"/>
    <w:rsid w:val="00E40F97"/>
    <w:rsid w:val="00ED7DBE"/>
    <w:rsid w:val="00FC3EB4"/>
    <w:rsid w:val="00FE3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D8"/>
    <w:pPr>
      <w:spacing w:after="0"/>
      <w:jc w:val="both"/>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E30D8"/>
    <w:rPr>
      <w:szCs w:val="20"/>
    </w:rPr>
  </w:style>
  <w:style w:type="character" w:customStyle="1" w:styleId="a4">
    <w:name w:val="Основной текст Знак"/>
    <w:basedOn w:val="a0"/>
    <w:link w:val="a3"/>
    <w:rsid w:val="00AE30D8"/>
    <w:rPr>
      <w:rFonts w:ascii="Times New Roman" w:eastAsia="Times New Roman" w:hAnsi="Times New Roman" w:cs="Times New Roman"/>
      <w:sz w:val="26"/>
      <w:szCs w:val="20"/>
      <w:lang w:eastAsia="ru-RU"/>
    </w:rPr>
  </w:style>
  <w:style w:type="paragraph" w:customStyle="1" w:styleId="a5">
    <w:name w:val="Утверждение документа"/>
    <w:basedOn w:val="a"/>
    <w:link w:val="a6"/>
    <w:qFormat/>
    <w:rsid w:val="00AE30D8"/>
    <w:pPr>
      <w:widowControl w:val="0"/>
      <w:tabs>
        <w:tab w:val="left" w:pos="720"/>
      </w:tabs>
      <w:autoSpaceDE w:val="0"/>
      <w:autoSpaceDN w:val="0"/>
      <w:adjustRightInd w:val="0"/>
      <w:ind w:left="4536"/>
      <w:jc w:val="right"/>
    </w:pPr>
    <w:rPr>
      <w:rFonts w:eastAsiaTheme="minorHAnsi" w:cs="Times New Roman CYR"/>
      <w:szCs w:val="28"/>
      <w:lang w:eastAsia="en-US"/>
    </w:rPr>
  </w:style>
  <w:style w:type="character" w:customStyle="1" w:styleId="a6">
    <w:name w:val="Утверждение документа Знак"/>
    <w:basedOn w:val="a0"/>
    <w:link w:val="a5"/>
    <w:rsid w:val="00AE30D8"/>
    <w:rPr>
      <w:rFonts w:ascii="Times New Roman" w:hAnsi="Times New Roman" w:cs="Times New Roman CYR"/>
      <w:sz w:val="26"/>
      <w:szCs w:val="28"/>
    </w:rPr>
  </w:style>
  <w:style w:type="character" w:customStyle="1" w:styleId="a7">
    <w:name w:val="Слово утверждения документа"/>
    <w:basedOn w:val="a0"/>
    <w:uiPriority w:val="1"/>
    <w:qFormat/>
    <w:rsid w:val="00AE30D8"/>
    <w:rPr>
      <w:caps/>
    </w:rPr>
  </w:style>
  <w:style w:type="paragraph" w:styleId="a8">
    <w:name w:val="No Spacing"/>
    <w:uiPriority w:val="1"/>
    <w:qFormat/>
    <w:rsid w:val="00FE308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ED7DB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7DB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48567.1002" TargetMode="External"/><Relationship Id="rId4" Type="http://schemas.openxmlformats.org/officeDocument/2006/relationships/hyperlink" Target="garantF1://12048567.6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Yliya</dc:creator>
  <cp:lastModifiedBy>Yliya</cp:lastModifiedBy>
  <cp:revision>7</cp:revision>
  <cp:lastPrinted>2017-01-24T11:55:00Z</cp:lastPrinted>
  <dcterms:created xsi:type="dcterms:W3CDTF">2017-01-24T11:30:00Z</dcterms:created>
  <dcterms:modified xsi:type="dcterms:W3CDTF">2017-01-24T11:58:00Z</dcterms:modified>
</cp:coreProperties>
</file>